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 xml:space="preserve">.04.2020 </w:t>
      </w:r>
    </w:p>
    <w:p w:rsidR="004B0B70" w:rsidRDefault="004B0B70" w:rsidP="004B0B70">
      <w:pPr>
        <w:tabs>
          <w:tab w:val="left" w:pos="2552"/>
        </w:tabs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B0B70">
        <w:rPr>
          <w:rFonts w:ascii="Times New Roman" w:hAnsi="Times New Roman"/>
          <w:sz w:val="24"/>
          <w:szCs w:val="24"/>
          <w:lang w:val="tt-RU"/>
        </w:rPr>
        <w:t>Морфемы модальности. Порядок соеденения морфем.</w:t>
      </w:r>
    </w:p>
    <w:p w:rsidR="004B0B70" w:rsidRDefault="004B0B70" w:rsidP="004B0B70">
      <w:pPr>
        <w:tabs>
          <w:tab w:val="left" w:pos="2552"/>
        </w:tabs>
        <w:rPr>
          <w:lang w:val="tt-RU"/>
        </w:rPr>
      </w:pPr>
    </w:p>
    <w:p w:rsidR="004B0B70" w:rsidRDefault="004B0B70" w:rsidP="004B0B70">
      <w:pPr>
        <w:tabs>
          <w:tab w:val="left" w:pos="2552"/>
        </w:tabs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>Исәнмесез, балалар!</w:t>
      </w:r>
    </w:p>
    <w:p w:rsidR="004B0B70" w:rsidRDefault="004B0B70" w:rsidP="004B0B70">
      <w:pPr>
        <w:pStyle w:val="a3"/>
        <w:spacing w:before="0" w:beforeAutospacing="0" w:after="0" w:afterAutospacing="0"/>
        <w:rPr>
          <w:lang w:val="tt-RU"/>
        </w:rPr>
      </w:pP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 w:rsidR="0058717D">
        <w:rPr>
          <w:color w:val="000000"/>
        </w:rPr>
        <w:t xml:space="preserve">Разобрать </w:t>
      </w:r>
      <w:r w:rsidR="0058717D">
        <w:rPr>
          <w:color w:val="000000"/>
          <w:lang w:val="tt-RU"/>
        </w:rPr>
        <w:t>правило</w:t>
      </w:r>
      <w:r w:rsidR="0058717D">
        <w:rPr>
          <w:color w:val="000000"/>
        </w:rPr>
        <w:t>.  С.128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 w:rsidR="0058717D">
        <w:rPr>
          <w:color w:val="000000"/>
          <w:lang w:val="tt-RU"/>
        </w:rPr>
        <w:t>Имена сущ. обозначить условными знаками. Упр.266, с.128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58717D">
        <w:rPr>
          <w:color w:val="000000"/>
          <w:lang w:val="tt-RU"/>
        </w:rPr>
        <w:t xml:space="preserve">Имена прил-ные </w:t>
      </w:r>
      <w:r w:rsidR="0058717D">
        <w:rPr>
          <w:color w:val="000000"/>
          <w:lang w:val="tt-RU"/>
        </w:rPr>
        <w:t xml:space="preserve">обозначить условными знаками. </w:t>
      </w:r>
      <w:r w:rsidR="0058717D">
        <w:rPr>
          <w:color w:val="000000"/>
          <w:lang w:val="tt-RU"/>
        </w:rPr>
        <w:t>Упр.267, с.128</w:t>
      </w:r>
      <w:r>
        <w:rPr>
          <w:color w:val="000000"/>
          <w:lang w:val="tt-RU"/>
        </w:rPr>
        <w:t xml:space="preserve"> 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B0B70" w:rsidRDefault="0058717D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>
        <w:rPr>
          <w:color w:val="000000"/>
          <w:lang w:val="tt-RU"/>
        </w:rPr>
        <w:t xml:space="preserve">Глаголы </w:t>
      </w:r>
      <w:r>
        <w:rPr>
          <w:color w:val="000000"/>
          <w:lang w:val="tt-RU"/>
        </w:rPr>
        <w:t>обозначить условными знаками. Упр.26</w:t>
      </w:r>
      <w:r>
        <w:rPr>
          <w:color w:val="000000"/>
          <w:lang w:val="tt-RU"/>
        </w:rPr>
        <w:t>8</w:t>
      </w:r>
      <w:r>
        <w:rPr>
          <w:color w:val="000000"/>
          <w:lang w:val="tt-RU"/>
        </w:rPr>
        <w:t>, с.128</w:t>
      </w:r>
    </w:p>
    <w:p w:rsidR="0058717D" w:rsidRDefault="0058717D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Упр.2</w:t>
      </w:r>
      <w:r w:rsidR="0058717D">
        <w:rPr>
          <w:color w:val="000000"/>
          <w:lang w:val="tt-RU"/>
        </w:rPr>
        <w:t>70, с.129</w:t>
      </w:r>
      <w:r>
        <w:rPr>
          <w:color w:val="000000"/>
          <w:lang w:val="tt-RU"/>
        </w:rPr>
        <w:t>,</w:t>
      </w:r>
      <w:r w:rsidR="0058717D">
        <w:rPr>
          <w:color w:val="000000"/>
          <w:lang w:val="tt-RU"/>
        </w:rPr>
        <w:t xml:space="preserve">слова </w:t>
      </w:r>
      <w:r w:rsidR="0058717D">
        <w:rPr>
          <w:color w:val="000000"/>
          <w:lang w:val="tt-RU"/>
        </w:rPr>
        <w:t>обозначить условными знаками.</w:t>
      </w:r>
      <w:r>
        <w:rPr>
          <w:color w:val="000000"/>
          <w:lang w:val="tt-RU"/>
        </w:rPr>
        <w:t>.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 w:rsidR="0058717D">
        <w:rPr>
          <w:color w:val="000000"/>
        </w:rPr>
        <w:t>до 17</w:t>
      </w:r>
      <w:bookmarkStart w:id="0" w:name="_GoBack"/>
      <w:bookmarkEnd w:id="0"/>
      <w:r>
        <w:rPr>
          <w:color w:val="000000"/>
        </w:rPr>
        <w:t xml:space="preserve"> апреля. </w:t>
      </w: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B0B70" w:rsidRDefault="004B0B70" w:rsidP="004B0B7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4B0B70" w:rsidRDefault="004B0B70" w:rsidP="004B0B70"/>
    <w:p w:rsidR="00977701" w:rsidRDefault="00977701"/>
    <w:sectPr w:rsidR="0097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01"/>
    <w:rsid w:val="004B0B70"/>
    <w:rsid w:val="0058717D"/>
    <w:rsid w:val="00977701"/>
    <w:rsid w:val="00D3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B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B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2020-04-09T19:56:00Z</dcterms:created>
  <dcterms:modified xsi:type="dcterms:W3CDTF">2020-04-09T20:15:00Z</dcterms:modified>
</cp:coreProperties>
</file>